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C3" w:rsidRDefault="00767FC3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767FC3" w:rsidRDefault="00767FC3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767FC3" w:rsidRDefault="00767FC3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EB3F33">
        <w:rPr>
          <w:noProof/>
          <w:sz w:val="24"/>
        </w:rPr>
        <w:t>01.06.2017</w:t>
      </w:r>
      <w:r>
        <w:rPr>
          <w:noProof/>
          <w:sz w:val="24"/>
        </w:rPr>
        <w:t xml:space="preserve"> по </w:t>
      </w:r>
      <w:r w:rsidR="00EB3F33">
        <w:rPr>
          <w:noProof/>
          <w:sz w:val="24"/>
        </w:rPr>
        <w:t>30.06.2017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67FC3" w:rsidTr="00EB3F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  <w:p w:rsidR="00767FC3" w:rsidRDefault="00767FC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767FC3" w:rsidTr="00EB3F33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67FC3" w:rsidRDefault="00EB3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письмо, ответ дан другим н/о</w:t>
            </w:r>
          </w:p>
        </w:tc>
        <w:tc>
          <w:tcPr>
            <w:tcW w:w="709" w:type="dxa"/>
            <w:vAlign w:val="center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67FC3" w:rsidRDefault="00EB3F33" w:rsidP="00EB3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Отказано в удовлетв, отозвано</w:t>
            </w:r>
          </w:p>
        </w:tc>
      </w:tr>
      <w:tr w:rsidR="00767FC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67FC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767FC3" w:rsidRDefault="00767FC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67FC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67FC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67FC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67FC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67FC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67FC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67FC3" w:rsidRDefault="00767FC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 w:rsidP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н/плательщ.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 w:rsidP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планров ан. налоговых проверок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EB3F33" w:rsidRDefault="00767FC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Default="00EB3F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EB3F33" w:rsidRDefault="00EB3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 Контрольно-аналитический отдел</w:t>
            </w:r>
          </w:p>
        </w:tc>
        <w:tc>
          <w:tcPr>
            <w:tcW w:w="81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EB3F33" w:rsidRDefault="00EB3F33">
            <w:pPr>
              <w:jc w:val="right"/>
              <w:rPr>
                <w:noProof/>
                <w:sz w:val="18"/>
              </w:rPr>
            </w:pPr>
          </w:p>
        </w:tc>
      </w:tr>
      <w:tr w:rsidR="00EB3F33" w:rsidRPr="00EB3F33" w:rsidTr="00EB3F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EB3F33" w:rsidRPr="00EB3F33" w:rsidRDefault="00EB3F33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EB3F33" w:rsidRPr="00EB3F33" w:rsidRDefault="00EB3F33">
            <w:pPr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277</w:t>
            </w:r>
          </w:p>
        </w:tc>
        <w:tc>
          <w:tcPr>
            <w:tcW w:w="851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375</w:t>
            </w:r>
          </w:p>
        </w:tc>
        <w:tc>
          <w:tcPr>
            <w:tcW w:w="850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171</w:t>
            </w:r>
          </w:p>
        </w:tc>
        <w:tc>
          <w:tcPr>
            <w:tcW w:w="850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163</w:t>
            </w:r>
          </w:p>
        </w:tc>
        <w:tc>
          <w:tcPr>
            <w:tcW w:w="709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B3F33" w:rsidRPr="00EB3F33" w:rsidRDefault="00767FC3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84</w:t>
            </w:r>
          </w:p>
        </w:tc>
        <w:tc>
          <w:tcPr>
            <w:tcW w:w="992" w:type="dxa"/>
            <w:gridSpan w:val="2"/>
          </w:tcPr>
          <w:p w:rsidR="00EB3F33" w:rsidRPr="00EB3F33" w:rsidRDefault="00EB3F33">
            <w:pPr>
              <w:jc w:val="right"/>
              <w:rPr>
                <w:b/>
                <w:noProof/>
                <w:sz w:val="24"/>
                <w:szCs w:val="24"/>
              </w:rPr>
            </w:pPr>
            <w:r w:rsidRPr="00EB3F33">
              <w:rPr>
                <w:b/>
                <w:noProof/>
                <w:sz w:val="24"/>
                <w:szCs w:val="24"/>
              </w:rPr>
              <w:t>11</w:t>
            </w:r>
          </w:p>
        </w:tc>
      </w:tr>
    </w:tbl>
    <w:p w:rsidR="00EB3F33" w:rsidRDefault="00EB3F33">
      <w:pPr>
        <w:rPr>
          <w:noProof/>
        </w:rPr>
      </w:pPr>
      <w:bookmarkStart w:id="0" w:name="_GoBack"/>
      <w:bookmarkEnd w:id="0"/>
    </w:p>
    <w:sectPr w:rsidR="00EB3F33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33"/>
    <w:rsid w:val="00734565"/>
    <w:rsid w:val="00767FC3"/>
    <w:rsid w:val="00E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Пирогова Елена Георгиевна</dc:creator>
  <cp:keywords/>
  <cp:lastModifiedBy>Пирогова Елена Георгиевна</cp:lastModifiedBy>
  <cp:revision>2</cp:revision>
  <cp:lastPrinted>2017-07-04T06:27:00Z</cp:lastPrinted>
  <dcterms:created xsi:type="dcterms:W3CDTF">2017-07-04T09:21:00Z</dcterms:created>
  <dcterms:modified xsi:type="dcterms:W3CDTF">2017-07-04T09:21:00Z</dcterms:modified>
</cp:coreProperties>
</file>